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6A" w:rsidRPr="00C24AD2" w:rsidRDefault="0094076A" w:rsidP="008E7FF8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 w:rsidR="00AD32D8">
        <w:rPr>
          <w:b/>
          <w:sz w:val="28"/>
          <w:szCs w:val="28"/>
        </w:rPr>
        <w:t>Е</w:t>
      </w:r>
    </w:p>
    <w:p w:rsidR="0094076A" w:rsidRPr="00DF7A79" w:rsidRDefault="0094076A" w:rsidP="008E7FF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:rsidR="0094076A" w:rsidRPr="00DF7A79" w:rsidRDefault="0094076A" w:rsidP="008E7F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Pr="00AE44D1">
        <w:rPr>
          <w:b/>
          <w:noProof/>
          <w:sz w:val="28"/>
          <w:szCs w:val="28"/>
        </w:rPr>
        <w:t>Кутузовский</w:t>
      </w:r>
      <w:r>
        <w:rPr>
          <w:b/>
          <w:sz w:val="28"/>
          <w:szCs w:val="28"/>
        </w:rPr>
        <w:t xml:space="preserve"> муниципального района Сергиевский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94076A" w:rsidRPr="00DF7A79" w:rsidRDefault="0094076A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94076A" w:rsidRPr="00DF7A79" w:rsidRDefault="0094076A" w:rsidP="008E7FF8">
      <w:pPr>
        <w:pStyle w:val="a8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 w:rsidRPr="00DF7A79">
        <w:t>публичных слушаний -</w:t>
      </w:r>
      <w:r w:rsidRPr="00AE44D1">
        <w:rPr>
          <w:noProof/>
        </w:rPr>
        <w:t>23 марта 2021 г.</w:t>
      </w:r>
    </w:p>
    <w:p w:rsidR="0094076A" w:rsidRPr="00523786" w:rsidRDefault="0094076A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публичных слушаниях </w:t>
      </w:r>
      <w:r>
        <w:rPr>
          <w:sz w:val="28"/>
          <w:szCs w:val="28"/>
        </w:rPr>
        <w:t>–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 w:rsidRPr="00AE44D1">
        <w:rPr>
          <w:noProof/>
          <w:sz w:val="28"/>
          <w:szCs w:val="28"/>
        </w:rPr>
        <w:t>Кутузовский</w:t>
      </w:r>
      <w:r w:rsidRPr="00523786">
        <w:rPr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области.</w:t>
      </w:r>
    </w:p>
    <w:p w:rsidR="0094076A" w:rsidRDefault="0094076A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Основание проведения публичных слушаний</w:t>
      </w:r>
      <w:r>
        <w:rPr>
          <w:sz w:val="28"/>
          <w:szCs w:val="28"/>
        </w:rPr>
        <w:t>:</w:t>
      </w:r>
    </w:p>
    <w:p w:rsidR="0094076A" w:rsidRPr="00523786" w:rsidRDefault="0094076A" w:rsidP="00523786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 xml:space="preserve">- Постановление </w:t>
      </w:r>
      <w:r w:rsidR="00F556F9">
        <w:rPr>
          <w:sz w:val="28"/>
          <w:szCs w:val="28"/>
        </w:rPr>
        <w:t>Главы</w:t>
      </w:r>
      <w:r w:rsidRPr="00523786">
        <w:rPr>
          <w:sz w:val="28"/>
          <w:szCs w:val="28"/>
        </w:rPr>
        <w:t xml:space="preserve"> сельского поселения </w:t>
      </w:r>
      <w:r w:rsidRPr="00AE44D1">
        <w:rPr>
          <w:noProof/>
          <w:sz w:val="28"/>
          <w:szCs w:val="28"/>
        </w:rPr>
        <w:t>Кутузовский</w:t>
      </w:r>
      <w:r>
        <w:rPr>
          <w:sz w:val="28"/>
          <w:szCs w:val="28"/>
        </w:rPr>
        <w:t xml:space="preserve"> </w:t>
      </w:r>
      <w:r w:rsidRPr="00523786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Сергиевский</w:t>
      </w:r>
      <w:r w:rsidRPr="00523786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«О проведении публичных слушаний по </w:t>
      </w:r>
      <w:r w:rsidRPr="00523786">
        <w:rPr>
          <w:bCs/>
          <w:sz w:val="28"/>
          <w:szCs w:val="28"/>
        </w:rPr>
        <w:t xml:space="preserve">проекту </w:t>
      </w:r>
      <w:r w:rsidRPr="00523786">
        <w:rPr>
          <w:sz w:val="28"/>
          <w:szCs w:val="28"/>
        </w:rPr>
        <w:t>изменений в Правила землепользования и застройки сельского поселения</w:t>
      </w:r>
      <w:r w:rsidRPr="00630916">
        <w:rPr>
          <w:sz w:val="28"/>
          <w:szCs w:val="28"/>
        </w:rPr>
        <w:t xml:space="preserve"> </w:t>
      </w:r>
      <w:r w:rsidRPr="00AE44D1">
        <w:rPr>
          <w:noProof/>
          <w:sz w:val="28"/>
          <w:szCs w:val="28"/>
        </w:rPr>
        <w:t>Кутузовский</w:t>
      </w:r>
      <w:r w:rsidRPr="00523786">
        <w:rPr>
          <w:noProof/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 w:rsidRPr="00AE44D1">
        <w:rPr>
          <w:noProof/>
          <w:sz w:val="28"/>
          <w:szCs w:val="28"/>
        </w:rPr>
        <w:t>11 января 2021 № 1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>от</w:t>
      </w:r>
      <w:r w:rsidR="00146214">
        <w:rPr>
          <w:noProof/>
          <w:sz w:val="28"/>
          <w:szCs w:val="28"/>
        </w:rPr>
        <w:t xml:space="preserve"> 11.01.2021 г.</w:t>
      </w:r>
      <w:r w:rsidRPr="00AE44D1">
        <w:rPr>
          <w:noProof/>
          <w:sz w:val="28"/>
          <w:szCs w:val="28"/>
        </w:rPr>
        <w:t xml:space="preserve"> № </w:t>
      </w:r>
      <w:r w:rsidR="00146214">
        <w:rPr>
          <w:noProof/>
          <w:sz w:val="28"/>
          <w:szCs w:val="28"/>
        </w:rPr>
        <w:t>1 (523)</w:t>
      </w:r>
      <w:r w:rsidRPr="00523786">
        <w:rPr>
          <w:rFonts w:eastAsia="Arial Unicode MS"/>
          <w:sz w:val="28"/>
          <w:szCs w:val="28"/>
        </w:rPr>
        <w:t>.</w:t>
      </w:r>
    </w:p>
    <w:p w:rsidR="0094076A" w:rsidRPr="00DF7A79" w:rsidRDefault="0094076A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 w:rsidRPr="00DF7A79">
        <w:rPr>
          <w:rFonts w:eastAsia="Arial Unicode MS"/>
          <w:sz w:val="28"/>
          <w:szCs w:val="28"/>
        </w:rPr>
        <w:t xml:space="preserve">публичных слушаний – </w:t>
      </w:r>
      <w:r>
        <w:rPr>
          <w:rFonts w:eastAsia="Arial Unicode MS"/>
          <w:sz w:val="28"/>
          <w:szCs w:val="28"/>
        </w:rPr>
        <w:t xml:space="preserve">с </w:t>
      </w:r>
      <w:r w:rsidRPr="00AE44D1">
        <w:rPr>
          <w:rFonts w:eastAsia="Arial Unicode MS"/>
          <w:noProof/>
          <w:sz w:val="28"/>
          <w:szCs w:val="28"/>
        </w:rPr>
        <w:t>18 января 2021 по 23 марта 2021</w:t>
      </w:r>
      <w:r w:rsidRPr="00DF7A79">
        <w:rPr>
          <w:rFonts w:eastAsia="Arial Unicode MS"/>
          <w:sz w:val="28"/>
          <w:szCs w:val="28"/>
        </w:rPr>
        <w:t>.</w:t>
      </w:r>
    </w:p>
    <w:p w:rsidR="0094076A" w:rsidRPr="00DF7A79" w:rsidRDefault="0094076A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46214">
        <w:rPr>
          <w:sz w:val="28"/>
          <w:szCs w:val="28"/>
        </w:rPr>
        <w:t>16</w:t>
      </w:r>
      <w:r w:rsidRPr="00AE44D1">
        <w:rPr>
          <w:noProof/>
          <w:sz w:val="28"/>
          <w:szCs w:val="28"/>
        </w:rPr>
        <w:t xml:space="preserve"> марта 2021 г.</w:t>
      </w:r>
      <w:r w:rsidRPr="00DF7A79">
        <w:rPr>
          <w:sz w:val="28"/>
          <w:szCs w:val="28"/>
        </w:rPr>
        <w:t xml:space="preserve"> </w:t>
      </w:r>
    </w:p>
    <w:p w:rsidR="0094076A" w:rsidRPr="00146214" w:rsidRDefault="0094076A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52378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В публичных слушаниях </w:t>
      </w:r>
      <w:r w:rsidRPr="00146214">
        <w:rPr>
          <w:sz w:val="28"/>
          <w:szCs w:val="28"/>
        </w:rPr>
        <w:t xml:space="preserve">приняли участие </w:t>
      </w:r>
      <w:r w:rsidR="00146214" w:rsidRPr="00146214">
        <w:rPr>
          <w:sz w:val="28"/>
          <w:szCs w:val="28"/>
        </w:rPr>
        <w:t>10</w:t>
      </w:r>
      <w:r w:rsidRPr="00146214">
        <w:rPr>
          <w:sz w:val="28"/>
          <w:szCs w:val="28"/>
        </w:rPr>
        <w:t xml:space="preserve"> человек.</w:t>
      </w:r>
    </w:p>
    <w:p w:rsidR="0094076A" w:rsidRPr="00146214" w:rsidRDefault="0094076A" w:rsidP="008E7FF8">
      <w:pPr>
        <w:spacing w:line="360" w:lineRule="auto"/>
        <w:ind w:firstLine="709"/>
        <w:jc w:val="both"/>
        <w:rPr>
          <w:sz w:val="28"/>
          <w:szCs w:val="28"/>
        </w:rPr>
      </w:pPr>
      <w:r w:rsidRPr="00146214">
        <w:rPr>
          <w:sz w:val="28"/>
          <w:szCs w:val="28"/>
        </w:rPr>
        <w:t xml:space="preserve">5. Предложения и замечания по проекту </w:t>
      </w:r>
      <w:r w:rsidR="00146214" w:rsidRPr="00146214">
        <w:rPr>
          <w:sz w:val="28"/>
          <w:szCs w:val="28"/>
        </w:rPr>
        <w:t>-  10</w:t>
      </w:r>
      <w:r w:rsidRPr="00146214">
        <w:rPr>
          <w:sz w:val="28"/>
          <w:szCs w:val="28"/>
        </w:rPr>
        <w:t xml:space="preserve">,  внесено в протокол публичных слушаний </w:t>
      </w:r>
      <w:r w:rsidR="00146214" w:rsidRPr="00146214">
        <w:rPr>
          <w:sz w:val="28"/>
          <w:szCs w:val="28"/>
        </w:rPr>
        <w:t>- 10</w:t>
      </w:r>
      <w:r w:rsidRPr="00146214">
        <w:rPr>
          <w:sz w:val="28"/>
          <w:szCs w:val="28"/>
        </w:rPr>
        <w:t>.</w:t>
      </w:r>
    </w:p>
    <w:p w:rsidR="0094076A" w:rsidRDefault="0094076A" w:rsidP="008E7F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6214">
        <w:rPr>
          <w:sz w:val="28"/>
          <w:szCs w:val="28"/>
        </w:rPr>
        <w:t>6. Обобщенные сведения, полученные</w:t>
      </w:r>
      <w:r w:rsidRPr="00DF7A79">
        <w:rPr>
          <w:sz w:val="28"/>
          <w:szCs w:val="28"/>
        </w:rPr>
        <w:t xml:space="preserve">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387"/>
        <w:gridCol w:w="4928"/>
        <w:gridCol w:w="1610"/>
      </w:tblGrid>
      <w:tr w:rsidR="0094076A" w:rsidRPr="006A6BB2" w:rsidTr="00B94667">
        <w:tc>
          <w:tcPr>
            <w:tcW w:w="565" w:type="dxa"/>
          </w:tcPr>
          <w:p w:rsidR="0094076A" w:rsidRPr="006A6BB2" w:rsidRDefault="0094076A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94076A" w:rsidRPr="006A6BB2" w:rsidRDefault="0094076A" w:rsidP="006A6BB2">
            <w:pPr>
              <w:ind w:firstLine="3"/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94076A" w:rsidRPr="006A6BB2" w:rsidRDefault="0094076A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t xml:space="preserve">Рекомендации организатора о целесообразности или нецелесообразности </w:t>
            </w:r>
            <w:r w:rsidRPr="006A6BB2">
              <w:rPr>
                <w:b/>
                <w:sz w:val="24"/>
                <w:szCs w:val="24"/>
              </w:rPr>
              <w:lastRenderedPageBreak/>
              <w:t>учета замечаний и предложений, поступивших на</w:t>
            </w:r>
            <w:r w:rsidRPr="006A6BB2">
              <w:rPr>
                <w:sz w:val="24"/>
                <w:szCs w:val="24"/>
              </w:rPr>
              <w:t xml:space="preserve"> </w:t>
            </w:r>
            <w:r w:rsidRPr="006A6BB2">
              <w:rPr>
                <w:b/>
                <w:sz w:val="24"/>
                <w:szCs w:val="24"/>
              </w:rPr>
              <w:t>публичных слушаниях</w:t>
            </w:r>
          </w:p>
        </w:tc>
        <w:tc>
          <w:tcPr>
            <w:tcW w:w="1610" w:type="dxa"/>
          </w:tcPr>
          <w:p w:rsidR="0094076A" w:rsidRPr="006A6BB2" w:rsidRDefault="0094076A" w:rsidP="006A6BB2">
            <w:pPr>
              <w:jc w:val="center"/>
              <w:rPr>
                <w:b/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94076A" w:rsidRPr="006A6BB2" w:rsidTr="00B94667">
        <w:tc>
          <w:tcPr>
            <w:tcW w:w="10490" w:type="dxa"/>
            <w:gridSpan w:val="4"/>
          </w:tcPr>
          <w:p w:rsidR="0094076A" w:rsidRPr="006A6BB2" w:rsidRDefault="0094076A" w:rsidP="006A6BB2">
            <w:pPr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94076A" w:rsidRPr="006A6BB2" w:rsidTr="00B94667">
        <w:tc>
          <w:tcPr>
            <w:tcW w:w="565" w:type="dxa"/>
          </w:tcPr>
          <w:p w:rsidR="0094076A" w:rsidRPr="006A6BB2" w:rsidRDefault="0094076A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Предлагается осуществить дополнительную сверку</w:t>
            </w:r>
          </w:p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сведений о ЗОУИТ, содержащихся в ЕГРН, с целью их обозначения в картах</w:t>
            </w:r>
          </w:p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градостроительного зонирования</w:t>
            </w:r>
          </w:p>
        </w:tc>
        <w:tc>
          <w:tcPr>
            <w:tcW w:w="4928" w:type="dxa"/>
          </w:tcPr>
          <w:p w:rsidR="0094076A" w:rsidRPr="006A6BB2" w:rsidRDefault="0094076A" w:rsidP="00146214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Предлагается принять указанное замечание и, при наличии неучтенных сведений о ЗОУИТ, содержащихся в ЕГРН, отобразить указанные ЗОУИТ на картах градостроительного зонирования</w:t>
            </w:r>
          </w:p>
        </w:tc>
        <w:tc>
          <w:tcPr>
            <w:tcW w:w="1610" w:type="dxa"/>
          </w:tcPr>
          <w:p w:rsidR="0094076A" w:rsidRPr="006A6BB2" w:rsidRDefault="0094076A" w:rsidP="00146214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94076A" w:rsidRPr="006A6BB2" w:rsidTr="00B94667">
        <w:tc>
          <w:tcPr>
            <w:tcW w:w="565" w:type="dxa"/>
          </w:tcPr>
          <w:p w:rsidR="0094076A" w:rsidRPr="006A6BB2" w:rsidRDefault="0094076A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проектах карт градостроительного зонирования в качестве зоны с особыми</w:t>
            </w:r>
          </w:p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условиями использования территорий отображена «охранная зона инженерных</w:t>
            </w:r>
          </w:p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коммуникаций», объединяющая охранные зоны разных видов. Необходимо уточнить указанное условное обозначение и дополнить карты различными условными обозначениями ЗОУИТ инженерной инфраструктуры (в зависимости от вида ЗОУИТ).</w:t>
            </w:r>
          </w:p>
        </w:tc>
        <w:tc>
          <w:tcPr>
            <w:tcW w:w="4928" w:type="dxa"/>
          </w:tcPr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 так как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согласно ст. 105 Земельного кодекса РФ установлен перечень видов зон с особыми условиями использования территорий. В их числе такие виды охранных зон, как: охранная зона объектов электроэнергетики (объектов электросетевого хозяйства и объектов по производству электрической энергии); охранная зона трубопроводов</w:t>
            </w:r>
          </w:p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(газопроводов, нефтепроводов</w:t>
            </w:r>
          </w:p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нефтепродуктопроводов, аммиакопроводов); охранная зона линий и сооружений связи; зоны санитарной охраны источников питьевого и хозяйственно-бытового водоснабжения;</w:t>
            </w:r>
          </w:p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охранная зона тепловых сетей и др.</w:t>
            </w:r>
          </w:p>
        </w:tc>
        <w:tc>
          <w:tcPr>
            <w:tcW w:w="1610" w:type="dxa"/>
          </w:tcPr>
          <w:p w:rsidR="0094076A" w:rsidRPr="006A6BB2" w:rsidRDefault="0094076A" w:rsidP="00146214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94076A" w:rsidRPr="006A6BB2" w:rsidTr="00B94667">
        <w:tc>
          <w:tcPr>
            <w:tcW w:w="565" w:type="dxa"/>
          </w:tcPr>
          <w:p w:rsidR="0094076A" w:rsidRPr="006A6BB2" w:rsidRDefault="0094076A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Дополнить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ограничений.</w:t>
            </w:r>
          </w:p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8" w:type="dxa"/>
          </w:tcPr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  <w:proofErr w:type="gramStart"/>
            <w:r w:rsidRPr="006A6BB2">
              <w:rPr>
                <w:color w:val="000000"/>
                <w:sz w:val="24"/>
                <w:szCs w:val="24"/>
                <w:lang w:eastAsia="ru-RU"/>
              </w:rPr>
              <w:t>С учетом приведения на картах градостроительного зонирования сведений о ЗОУИТ в соответствии с данными ЕГРН, необходимо дополнить  градостроительные регламенты правил землепользования и застройки сведениями о правовом регулировании ограничений использования земельных участков в зависимости от видов ограничений (в том числе в границах: санитарно-защитных зон, водоохранных зон и прибрежных защитных полос, зонах охраны объектов культурного наследия,</w:t>
            </w:r>
            <w:r w:rsidRPr="006A6BB2">
              <w:rPr>
                <w:color w:val="000000"/>
                <w:sz w:val="24"/>
                <w:szCs w:val="24"/>
              </w:rPr>
              <w:t xml:space="preserve">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зон санитарной</w:t>
            </w:r>
            <w:proofErr w:type="gramEnd"/>
          </w:p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охраны источников питьевого и хозяйственно-бытового водоснабжения, охранных зон </w:t>
            </w:r>
            <w:r w:rsidRPr="006A6BB2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объектов по производству электрической энергии, охранных зон объектов электросетевого хозяйства,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>охранных зон линий и сооружений связи и линий и сооружений радиофикации, полос отвода автомобильных дорог, зон минимальных расстояний газопроводов, нефтепроводов,</w:t>
            </w:r>
          </w:p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нефтепродуктопроводов, охранных зон 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lastRenderedPageBreak/>
              <w:t>магистральных газопроводов, охранных хон газораспределительных сетей и др.).</w:t>
            </w:r>
          </w:p>
        </w:tc>
        <w:tc>
          <w:tcPr>
            <w:tcW w:w="1610" w:type="dxa"/>
          </w:tcPr>
          <w:p w:rsidR="0094076A" w:rsidRPr="006A6BB2" w:rsidRDefault="0094076A" w:rsidP="00146214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Замечание принимается к учету</w:t>
            </w:r>
          </w:p>
        </w:tc>
      </w:tr>
      <w:tr w:rsidR="0094076A" w:rsidRPr="006A6BB2" w:rsidTr="00B94667">
        <w:tc>
          <w:tcPr>
            <w:tcW w:w="565" w:type="dxa"/>
          </w:tcPr>
          <w:p w:rsidR="0094076A" w:rsidRPr="006A6BB2" w:rsidRDefault="0094076A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87" w:type="dxa"/>
          </w:tcPr>
          <w:p w:rsidR="0094076A" w:rsidRPr="006A6BB2" w:rsidRDefault="00D55BAB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color w:val="000000"/>
                <w:sz w:val="24"/>
                <w:szCs w:val="24"/>
                <w:lang w:eastAsia="ru-RU"/>
              </w:rPr>
              <w:t>В градостроительном регламенте зоны Сх1 вид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6A6B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разрешенного использования «Ведение садоводства» (код 13.2), «</w:t>
            </w:r>
            <w:r w:rsidRPr="005B2867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Pr="005B2867">
              <w:rPr>
                <w:color w:val="000000"/>
                <w:sz w:val="24"/>
                <w:szCs w:val="24"/>
                <w:lang w:eastAsia="ru-RU"/>
              </w:rPr>
              <w:t>» (код 2.2) предусмотреть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качестве условно разрешенных</w:t>
            </w:r>
          </w:p>
        </w:tc>
        <w:tc>
          <w:tcPr>
            <w:tcW w:w="4928" w:type="dxa"/>
          </w:tcPr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94076A" w:rsidRPr="006A6BB2" w:rsidRDefault="0094076A" w:rsidP="00146214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94076A" w:rsidRPr="006A6BB2" w:rsidTr="00B94667">
        <w:tc>
          <w:tcPr>
            <w:tcW w:w="565" w:type="dxa"/>
          </w:tcPr>
          <w:p w:rsidR="0094076A" w:rsidRPr="006A6BB2" w:rsidRDefault="0094076A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дополнить в статье 2</w:t>
            </w:r>
            <w:r w:rsidR="00915126">
              <w:rPr>
                <w:sz w:val="24"/>
                <w:szCs w:val="24"/>
              </w:rPr>
              <w:t>3</w:t>
            </w:r>
            <w:r w:rsidRPr="006A6BB2">
              <w:rPr>
                <w:sz w:val="24"/>
                <w:szCs w:val="24"/>
              </w:rPr>
              <w:t xml:space="preserve"> Правил: 1) после слов: «Минимальная площадь земельного участка для блокированной жилой застройки» слова: «на каждый блок»;</w:t>
            </w:r>
          </w:p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2) после слов: «Максимальная площадь земельного участка для блокированной жилой застройки» слова: «на каждый блок».</w:t>
            </w:r>
          </w:p>
        </w:tc>
        <w:tc>
          <w:tcPr>
            <w:tcW w:w="4928" w:type="dxa"/>
          </w:tcPr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94076A" w:rsidRPr="006A6BB2" w:rsidRDefault="0094076A" w:rsidP="00146214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94076A" w:rsidRPr="006A6BB2" w:rsidTr="00B94667">
        <w:tc>
          <w:tcPr>
            <w:tcW w:w="565" w:type="dxa"/>
          </w:tcPr>
          <w:p w:rsidR="0094076A" w:rsidRPr="006A6BB2" w:rsidRDefault="0094076A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6</w:t>
            </w:r>
          </w:p>
        </w:tc>
        <w:tc>
          <w:tcPr>
            <w:tcW w:w="3387" w:type="dxa"/>
          </w:tcPr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  <w:r w:rsidRPr="006A6BB2">
              <w:rPr>
                <w:sz w:val="24"/>
                <w:szCs w:val="24"/>
              </w:rPr>
              <w:t>В целях исправления технической ошибки в п. 2 статьи 2</w:t>
            </w:r>
            <w:r w:rsidR="00915126">
              <w:rPr>
                <w:sz w:val="24"/>
                <w:szCs w:val="24"/>
              </w:rPr>
              <w:t>4</w:t>
            </w:r>
            <w:r w:rsidRPr="006A6BB2">
              <w:rPr>
                <w:sz w:val="24"/>
                <w:szCs w:val="24"/>
              </w:rPr>
              <w:t xml:space="preserve"> Правил исключить слова: «для индивидуального жилищного строительства».</w:t>
            </w:r>
          </w:p>
        </w:tc>
        <w:tc>
          <w:tcPr>
            <w:tcW w:w="4928" w:type="dxa"/>
          </w:tcPr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Предлагается принять указанное замечание. </w:t>
            </w:r>
          </w:p>
        </w:tc>
        <w:tc>
          <w:tcPr>
            <w:tcW w:w="1610" w:type="dxa"/>
          </w:tcPr>
          <w:p w:rsidR="0094076A" w:rsidRPr="006A6BB2" w:rsidRDefault="0094076A" w:rsidP="00146214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Замечание принимается к учету</w:t>
            </w:r>
          </w:p>
        </w:tc>
      </w:tr>
      <w:tr w:rsidR="0094076A" w:rsidRPr="006A6BB2" w:rsidTr="00B94667">
        <w:tc>
          <w:tcPr>
            <w:tcW w:w="565" w:type="dxa"/>
          </w:tcPr>
          <w:p w:rsidR="0094076A" w:rsidRPr="006A6BB2" w:rsidRDefault="0094076A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7</w:t>
            </w:r>
          </w:p>
        </w:tc>
        <w:tc>
          <w:tcPr>
            <w:tcW w:w="3387" w:type="dxa"/>
          </w:tcPr>
          <w:p w:rsidR="0094076A" w:rsidRPr="006A6BB2" w:rsidRDefault="0094076A" w:rsidP="00146214">
            <w:pPr>
              <w:jc w:val="both"/>
              <w:rPr>
                <w:color w:val="92D050"/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 xml:space="preserve">1. </w:t>
            </w:r>
            <w:r w:rsidRPr="006A6BB2">
              <w:rPr>
                <w:color w:val="000000" w:themeColor="text1"/>
                <w:sz w:val="24"/>
                <w:szCs w:val="24"/>
              </w:rPr>
              <w:t xml:space="preserve">В ст. 20 вид разрешенного использования, предусматривающий размещение школ в жилых зонах (жилой зоне) </w:t>
            </w:r>
            <w:r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94076A" w:rsidRPr="006A6BB2" w:rsidRDefault="00915126" w:rsidP="00146214">
            <w:pPr>
              <w:jc w:val="both"/>
              <w:rPr>
                <w:color w:val="92D05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94076A" w:rsidRPr="006A6BB2">
              <w:rPr>
                <w:color w:val="000000" w:themeColor="text1"/>
                <w:sz w:val="24"/>
                <w:szCs w:val="24"/>
              </w:rPr>
              <w:t>. В ст. 20 виды разрешенного использования «ведение огородничества» и «ведение садоводства» в зоне Ж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94076A" w:rsidRPr="006A6BB2">
              <w:rPr>
                <w:color w:val="000000" w:themeColor="text1"/>
                <w:sz w:val="24"/>
                <w:szCs w:val="24"/>
              </w:rPr>
              <w:t xml:space="preserve"> и Ж2 </w:t>
            </w:r>
            <w:r w:rsidR="0094076A" w:rsidRPr="006A6BB2">
              <w:rPr>
                <w:sz w:val="24"/>
                <w:szCs w:val="24"/>
              </w:rPr>
              <w:t>отразить в качестве основного вида разрешенного использования.</w:t>
            </w:r>
          </w:p>
          <w:p w:rsidR="0094076A" w:rsidRPr="00915126" w:rsidRDefault="00915126" w:rsidP="00146214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94076A" w:rsidRPr="006A6BB2">
              <w:rPr>
                <w:color w:val="000000" w:themeColor="text1"/>
                <w:sz w:val="24"/>
                <w:szCs w:val="24"/>
              </w:rPr>
              <w:t>. В ст. 22 вид разрешенного использования «склады» в зон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="0094076A" w:rsidRPr="006A6BB2">
              <w:rPr>
                <w:color w:val="000000" w:themeColor="text1"/>
                <w:sz w:val="24"/>
                <w:szCs w:val="24"/>
              </w:rPr>
              <w:t xml:space="preserve"> Сх1 </w:t>
            </w:r>
            <w:r w:rsidR="0094076A" w:rsidRPr="006A6BB2">
              <w:rPr>
                <w:sz w:val="24"/>
                <w:szCs w:val="24"/>
              </w:rPr>
              <w:t xml:space="preserve">отразить в качестве </w:t>
            </w:r>
            <w:r w:rsidR="0094076A" w:rsidRPr="00915126">
              <w:rPr>
                <w:sz w:val="24"/>
                <w:szCs w:val="24"/>
              </w:rPr>
              <w:t>основного вида разрешенного использования.</w:t>
            </w:r>
          </w:p>
          <w:p w:rsidR="0094076A" w:rsidRPr="00915126" w:rsidRDefault="00915126" w:rsidP="00146214">
            <w:pPr>
              <w:jc w:val="both"/>
              <w:rPr>
                <w:sz w:val="24"/>
                <w:szCs w:val="24"/>
              </w:rPr>
            </w:pPr>
            <w:r w:rsidRPr="00915126">
              <w:rPr>
                <w:sz w:val="24"/>
                <w:szCs w:val="24"/>
              </w:rPr>
              <w:t>4</w:t>
            </w:r>
            <w:r w:rsidR="0094076A" w:rsidRPr="00915126">
              <w:rPr>
                <w:sz w:val="24"/>
                <w:szCs w:val="24"/>
              </w:rPr>
              <w:t>. В зоне Ж2, максимальную площадь земельного участка многоквартирной застройки отразить установить в размере 30000 кв. м.</w:t>
            </w:r>
          </w:p>
          <w:p w:rsidR="0094076A" w:rsidRPr="00915126" w:rsidRDefault="00915126" w:rsidP="00146214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  <w:r w:rsidR="0094076A" w:rsidRPr="006A6BB2">
              <w:rPr>
                <w:color w:val="000000" w:themeColor="text1"/>
                <w:sz w:val="24"/>
                <w:szCs w:val="24"/>
              </w:rPr>
              <w:t xml:space="preserve">. В ст. 23  «минимальный отступ от границ земельного участка до отдельно стоящих зданий и минимальный отступ от границ земельного участка до </w:t>
            </w:r>
            <w:r w:rsidR="0094076A" w:rsidRPr="00915126">
              <w:rPr>
                <w:sz w:val="24"/>
                <w:szCs w:val="24"/>
              </w:rPr>
              <w:t>строений и сооружений» в зоне О</w:t>
            </w:r>
            <w:proofErr w:type="gramStart"/>
            <w:r w:rsidR="0094076A" w:rsidRPr="00915126">
              <w:rPr>
                <w:sz w:val="24"/>
                <w:szCs w:val="24"/>
              </w:rPr>
              <w:t>1</w:t>
            </w:r>
            <w:proofErr w:type="gramEnd"/>
            <w:r w:rsidR="0094076A" w:rsidRPr="00915126">
              <w:rPr>
                <w:sz w:val="24"/>
                <w:szCs w:val="24"/>
              </w:rPr>
              <w:t xml:space="preserve"> отразить не 5 м, а 3 м. </w:t>
            </w:r>
          </w:p>
          <w:p w:rsidR="0094076A" w:rsidRPr="00915126" w:rsidRDefault="00915126" w:rsidP="00146214">
            <w:pPr>
              <w:jc w:val="both"/>
              <w:rPr>
                <w:sz w:val="24"/>
                <w:szCs w:val="24"/>
              </w:rPr>
            </w:pPr>
            <w:r w:rsidRPr="00915126">
              <w:rPr>
                <w:sz w:val="24"/>
                <w:szCs w:val="24"/>
              </w:rPr>
              <w:t>7</w:t>
            </w:r>
            <w:r w:rsidR="0094076A" w:rsidRPr="00915126">
              <w:rPr>
                <w:sz w:val="24"/>
                <w:szCs w:val="24"/>
              </w:rPr>
              <w:t>. В ст. 23 для зоны  Ж</w:t>
            </w:r>
            <w:proofErr w:type="gramStart"/>
            <w:r w:rsidR="0094076A" w:rsidRPr="00915126">
              <w:rPr>
                <w:sz w:val="24"/>
                <w:szCs w:val="24"/>
              </w:rPr>
              <w:t>2</w:t>
            </w:r>
            <w:proofErr w:type="gramEnd"/>
            <w:r w:rsidR="0094076A" w:rsidRPr="00915126">
              <w:rPr>
                <w:sz w:val="24"/>
                <w:szCs w:val="24"/>
              </w:rPr>
              <w:t>, «предельную высоту зданий, строений и сооружений», отразить не  в размере 12 м, а в размере 22,5 м.</w:t>
            </w:r>
          </w:p>
          <w:p w:rsidR="0094076A" w:rsidRPr="00915126" w:rsidRDefault="00915126" w:rsidP="001462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5126">
              <w:rPr>
                <w:sz w:val="24"/>
                <w:szCs w:val="24"/>
              </w:rPr>
              <w:t>7</w:t>
            </w:r>
            <w:r w:rsidR="0094076A" w:rsidRPr="00915126">
              <w:rPr>
                <w:sz w:val="24"/>
                <w:szCs w:val="24"/>
              </w:rPr>
              <w:t xml:space="preserve">. В ст. 25 «предельную высоту зданий, строений </w:t>
            </w:r>
            <w:r w:rsidR="00B37D4C">
              <w:rPr>
                <w:sz w:val="24"/>
                <w:szCs w:val="24"/>
              </w:rPr>
              <w:t>и сооружений» в зонах Сх</w:t>
            </w:r>
            <w:proofErr w:type="gramStart"/>
            <w:r w:rsidR="00B37D4C">
              <w:rPr>
                <w:sz w:val="24"/>
                <w:szCs w:val="24"/>
              </w:rPr>
              <w:t>1</w:t>
            </w:r>
            <w:proofErr w:type="gramEnd"/>
            <w:r w:rsidR="00B37D4C">
              <w:rPr>
                <w:sz w:val="24"/>
                <w:szCs w:val="24"/>
              </w:rPr>
              <w:t xml:space="preserve"> </w:t>
            </w:r>
            <w:r w:rsidR="0094076A" w:rsidRPr="00915126">
              <w:rPr>
                <w:sz w:val="24"/>
                <w:szCs w:val="24"/>
              </w:rPr>
              <w:t xml:space="preserve">отразить не в размере 20 м, а в размере 30 м. </w:t>
            </w:r>
          </w:p>
        </w:tc>
        <w:tc>
          <w:tcPr>
            <w:tcW w:w="4928" w:type="dxa"/>
          </w:tcPr>
          <w:p w:rsidR="00915126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A6BB2"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94076A" w:rsidRPr="006A6BB2" w:rsidRDefault="0094076A" w:rsidP="00146214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94076A" w:rsidRPr="006A6BB2" w:rsidRDefault="0094076A" w:rsidP="00146214">
            <w:pPr>
              <w:ind w:firstLine="3"/>
              <w:jc w:val="both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2B23C2" w:rsidRPr="006A6BB2" w:rsidTr="00B94667">
        <w:tc>
          <w:tcPr>
            <w:tcW w:w="565" w:type="dxa"/>
          </w:tcPr>
          <w:p w:rsidR="002B23C2" w:rsidRPr="006A6BB2" w:rsidRDefault="002B23C2" w:rsidP="002B23C2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87" w:type="dxa"/>
          </w:tcPr>
          <w:p w:rsidR="002B23C2" w:rsidRPr="00D55BAB" w:rsidRDefault="002B23C2" w:rsidP="00146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за границами населенных пунктов, отнесённые к зоне П2 и имеющие пересечения с земельными участками других категорий земель или границами территориальных зон, обозначить  на карте градостроительного зонирования в соответствии со сведениями ЕГРН о категории земель данных участков условным обозначением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назначения».  В случае отсутствия за границами населенных пунктов иных территорий, отнесённых к зоне П2 и не имеющих пересечений с земельными участками других категорий земель или границами территориальных зон, исключить из градостроительных регламентов зону П2</w:t>
            </w:r>
          </w:p>
        </w:tc>
        <w:tc>
          <w:tcPr>
            <w:tcW w:w="4928" w:type="dxa"/>
          </w:tcPr>
          <w:p w:rsidR="002B23C2" w:rsidRDefault="002B23C2" w:rsidP="00146214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Предлагается принять указанные замечания.  </w:t>
            </w:r>
          </w:p>
          <w:p w:rsidR="002B23C2" w:rsidRPr="00D55BAB" w:rsidRDefault="002B23C2" w:rsidP="00146214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2B23C2" w:rsidRPr="006A6BB2" w:rsidRDefault="002B23C2" w:rsidP="00146214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2B23C2" w:rsidRPr="006A6BB2" w:rsidTr="00B94667">
        <w:tc>
          <w:tcPr>
            <w:tcW w:w="565" w:type="dxa"/>
          </w:tcPr>
          <w:p w:rsidR="002B23C2" w:rsidRPr="006A6BB2" w:rsidRDefault="002B23C2" w:rsidP="002B23C2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7" w:type="dxa"/>
          </w:tcPr>
          <w:p w:rsidR="002B23C2" w:rsidRDefault="002B23C2" w:rsidP="00146214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за границами населенных пунктов, отнесённые к зоне Сх2 и </w:t>
            </w:r>
            <w:r>
              <w:rPr>
                <w:sz w:val="24"/>
                <w:szCs w:val="24"/>
              </w:rPr>
              <w:lastRenderedPageBreak/>
              <w:t xml:space="preserve">имеющие пересечения с земельными участками других категорий земель или границами территориальных зон, или наложениями на сельскохозяйственные угодья, </w:t>
            </w:r>
          </w:p>
          <w:p w:rsidR="002B23C2" w:rsidRPr="00D55BAB" w:rsidRDefault="002B23C2" w:rsidP="00146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обозначить  на карте градостроительного зонирования  условным обозначением «иные территории».  В случае отсутствия за границами населенных пунктов территорий, отнесённых к зоне Сх2 и не имеющих пересечений с земельными участками других категорий земель или границами территориальных зон, или наложениями на сельскохозяйственные угодья, исключить из градостроительных регламентов зону Сх2.</w:t>
            </w:r>
          </w:p>
        </w:tc>
        <w:tc>
          <w:tcPr>
            <w:tcW w:w="4928" w:type="dxa"/>
          </w:tcPr>
          <w:p w:rsidR="002B23C2" w:rsidRDefault="002B23C2" w:rsidP="00146214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2B23C2" w:rsidRPr="00D55BAB" w:rsidRDefault="002B23C2" w:rsidP="00146214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2B23C2" w:rsidRPr="006A6BB2" w:rsidRDefault="002B23C2" w:rsidP="00146214">
            <w:pPr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146214" w:rsidRPr="006A6BB2" w:rsidTr="00B94667">
        <w:tc>
          <w:tcPr>
            <w:tcW w:w="565" w:type="dxa"/>
          </w:tcPr>
          <w:p w:rsidR="00146214" w:rsidRDefault="00146214" w:rsidP="002B23C2">
            <w:pPr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387" w:type="dxa"/>
          </w:tcPr>
          <w:p w:rsidR="00146214" w:rsidRDefault="00146214">
            <w:pPr>
              <w:pStyle w:val="a9"/>
              <w:spacing w:after="0" w:line="256" w:lineRule="auto"/>
              <w:ind w:firstLine="0"/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Необходимо ст.11.1 Правил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землепользовании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и застройки дополнить следующим пунктом: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согласование в соответствии с частями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</w:t>
            </w:r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lastRenderedPageBreak/>
              <w:t>согласование в соответствии с частью 12.4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</w:t>
            </w:r>
            <w:proofErr w:type="gramEnd"/>
            <w:r>
              <w:rPr>
                <w:rFonts w:ascii="Times New Roman" w:eastAsia="Times New Roman" w:hAnsi="Times New Roman"/>
                <w:b w:val="0"/>
                <w:i w:val="0"/>
                <w:sz w:val="22"/>
                <w:szCs w:val="22"/>
              </w:rPr>
              <w:t xml:space="preserve"> к необходимости изъятия земельных участков и (или) расположенных на них объектов недвижимого имущества для государственных или муниципальных нужд».</w:t>
            </w:r>
          </w:p>
          <w:p w:rsidR="00146214" w:rsidRDefault="00146214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146214" w:rsidRDefault="00146214">
            <w:pPr>
              <w:shd w:val="clear" w:color="auto" w:fill="FFFFFF"/>
              <w:suppressAutoHyphens w:val="0"/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Предлагается принять указанные замечания.  </w:t>
            </w:r>
          </w:p>
          <w:p w:rsidR="00146214" w:rsidRDefault="00146214">
            <w:pPr>
              <w:shd w:val="clear" w:color="auto" w:fill="FFFFFF"/>
              <w:suppressAutoHyphens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146214" w:rsidRDefault="00146214">
            <w:pPr>
              <w:spacing w:line="256" w:lineRule="auto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принимаются к учету</w:t>
            </w:r>
          </w:p>
        </w:tc>
      </w:tr>
      <w:tr w:rsidR="00146214" w:rsidRPr="006A6BB2" w:rsidTr="00B94667">
        <w:tc>
          <w:tcPr>
            <w:tcW w:w="10490" w:type="dxa"/>
            <w:gridSpan w:val="4"/>
          </w:tcPr>
          <w:p w:rsidR="00146214" w:rsidRPr="006A6BB2" w:rsidRDefault="00146214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b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146214" w:rsidRPr="006A6BB2" w:rsidTr="00B94667">
        <w:tc>
          <w:tcPr>
            <w:tcW w:w="565" w:type="dxa"/>
            <w:tcBorders>
              <w:right w:val="single" w:sz="4" w:space="0" w:color="auto"/>
            </w:tcBorders>
          </w:tcPr>
          <w:p w:rsidR="00146214" w:rsidRPr="006A6BB2" w:rsidRDefault="00146214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:rsidR="00146214" w:rsidRPr="006A6BB2" w:rsidRDefault="00146214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146214" w:rsidRPr="006A6BB2" w:rsidRDefault="00146214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146214" w:rsidRPr="006A6BB2" w:rsidRDefault="00146214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-</w:t>
            </w:r>
          </w:p>
        </w:tc>
      </w:tr>
    </w:tbl>
    <w:p w:rsidR="0094076A" w:rsidRDefault="0094076A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</w:p>
    <w:p w:rsidR="0094076A" w:rsidRPr="0097503E" w:rsidRDefault="0094076A" w:rsidP="0097503E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97503E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97503E">
        <w:rPr>
          <w:color w:val="000000"/>
          <w:sz w:val="28"/>
          <w:szCs w:val="28"/>
          <w:lang w:eastAsia="ru-RU"/>
        </w:rPr>
        <w:t>По результатам публичных слушаний рекомендуется принять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проект изменений в Правила землепользования и застройки в редакции,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вынесенной на публичные слушания, с учетом замечаний и предложений,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7503E">
        <w:rPr>
          <w:color w:val="000000"/>
          <w:sz w:val="28"/>
          <w:szCs w:val="28"/>
          <w:lang w:eastAsia="ru-RU"/>
        </w:rPr>
        <w:t>указанных в п. 6 настоящего заключения.</w:t>
      </w:r>
    </w:p>
    <w:p w:rsidR="0094076A" w:rsidRDefault="0094076A" w:rsidP="008E7FF8">
      <w:pPr>
        <w:pStyle w:val="a6"/>
        <w:ind w:right="360"/>
        <w:jc w:val="both"/>
      </w:pPr>
    </w:p>
    <w:p w:rsidR="0094076A" w:rsidRPr="00146214" w:rsidRDefault="00146214" w:rsidP="008E7FF8">
      <w:pPr>
        <w:pStyle w:val="a6"/>
        <w:ind w:right="360"/>
        <w:jc w:val="both"/>
        <w:rPr>
          <w:sz w:val="28"/>
          <w:szCs w:val="28"/>
        </w:rPr>
      </w:pPr>
      <w:r w:rsidRPr="00146214">
        <w:rPr>
          <w:sz w:val="28"/>
          <w:szCs w:val="28"/>
        </w:rPr>
        <w:t xml:space="preserve">Глава сельского поселения Кутузовский </w:t>
      </w:r>
    </w:p>
    <w:p w:rsidR="00146214" w:rsidRPr="00146214" w:rsidRDefault="00146214" w:rsidP="008E7FF8">
      <w:pPr>
        <w:pStyle w:val="a6"/>
        <w:ind w:right="360"/>
        <w:jc w:val="both"/>
        <w:rPr>
          <w:sz w:val="28"/>
          <w:szCs w:val="28"/>
        </w:rPr>
      </w:pPr>
      <w:r w:rsidRPr="00146214">
        <w:rPr>
          <w:sz w:val="28"/>
          <w:szCs w:val="28"/>
        </w:rPr>
        <w:t xml:space="preserve">муниципального района Сергиевский </w:t>
      </w:r>
    </w:p>
    <w:p w:rsidR="0094076A" w:rsidRPr="00146214" w:rsidRDefault="00146214" w:rsidP="00A92337">
      <w:pPr>
        <w:pStyle w:val="a6"/>
        <w:ind w:right="360"/>
        <w:jc w:val="both"/>
        <w:rPr>
          <w:i/>
          <w:iCs/>
          <w:sz w:val="28"/>
          <w:szCs w:val="28"/>
        </w:rPr>
        <w:sectPr w:rsidR="0094076A" w:rsidRPr="00146214" w:rsidSect="00B94667">
          <w:pgSz w:w="11906" w:h="16838"/>
          <w:pgMar w:top="567" w:right="707" w:bottom="1134" w:left="1701" w:header="708" w:footer="708" w:gutter="0"/>
          <w:pgNumType w:start="1"/>
          <w:cols w:space="708"/>
          <w:docGrid w:linePitch="360"/>
        </w:sectPr>
      </w:pPr>
      <w:r w:rsidRPr="00146214">
        <w:rPr>
          <w:sz w:val="28"/>
          <w:szCs w:val="28"/>
        </w:rPr>
        <w:t>Самарской области</w:t>
      </w:r>
      <w:r w:rsidR="0094076A" w:rsidRPr="00146214">
        <w:rPr>
          <w:sz w:val="28"/>
          <w:szCs w:val="28"/>
        </w:rPr>
        <w:t xml:space="preserve">  </w:t>
      </w:r>
      <w:r w:rsidR="00B94667">
        <w:rPr>
          <w:sz w:val="28"/>
          <w:szCs w:val="28"/>
        </w:rPr>
        <w:t xml:space="preserve">                                </w:t>
      </w:r>
      <w:r w:rsidR="0094076A" w:rsidRPr="00146214">
        <w:rPr>
          <w:sz w:val="28"/>
          <w:szCs w:val="28"/>
        </w:rPr>
        <w:t>______________</w:t>
      </w:r>
      <w:r w:rsidR="0094076A" w:rsidRPr="00146214">
        <w:rPr>
          <w:noProof/>
          <w:sz w:val="28"/>
          <w:szCs w:val="28"/>
        </w:rPr>
        <w:t>А.В. Сабельникова</w:t>
      </w:r>
    </w:p>
    <w:p w:rsidR="0094076A" w:rsidRPr="008E7FF8" w:rsidRDefault="0094076A" w:rsidP="00A92337">
      <w:pPr>
        <w:pStyle w:val="a6"/>
        <w:ind w:right="360"/>
        <w:jc w:val="both"/>
      </w:pPr>
    </w:p>
    <w:sectPr w:rsidR="0094076A" w:rsidRPr="008E7FF8" w:rsidSect="0094076A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67"/>
    <w:rsid w:val="000E6565"/>
    <w:rsid w:val="00146214"/>
    <w:rsid w:val="00161433"/>
    <w:rsid w:val="002B23C2"/>
    <w:rsid w:val="002E6E26"/>
    <w:rsid w:val="0034386A"/>
    <w:rsid w:val="003C0536"/>
    <w:rsid w:val="003F0223"/>
    <w:rsid w:val="004036C7"/>
    <w:rsid w:val="00451E63"/>
    <w:rsid w:val="00484A15"/>
    <w:rsid w:val="004A5F0C"/>
    <w:rsid w:val="004E1567"/>
    <w:rsid w:val="00523786"/>
    <w:rsid w:val="005D16D4"/>
    <w:rsid w:val="00630916"/>
    <w:rsid w:val="00632CD4"/>
    <w:rsid w:val="00660F6F"/>
    <w:rsid w:val="006A6BB2"/>
    <w:rsid w:val="00707258"/>
    <w:rsid w:val="007E7532"/>
    <w:rsid w:val="008E041B"/>
    <w:rsid w:val="008E7FF8"/>
    <w:rsid w:val="00915126"/>
    <w:rsid w:val="0094076A"/>
    <w:rsid w:val="0097503E"/>
    <w:rsid w:val="009C2542"/>
    <w:rsid w:val="00A37D2E"/>
    <w:rsid w:val="00A92337"/>
    <w:rsid w:val="00AD2B98"/>
    <w:rsid w:val="00AD32D8"/>
    <w:rsid w:val="00AF39C8"/>
    <w:rsid w:val="00B37D4C"/>
    <w:rsid w:val="00B94667"/>
    <w:rsid w:val="00BE75C2"/>
    <w:rsid w:val="00CC5FF9"/>
    <w:rsid w:val="00D07AD5"/>
    <w:rsid w:val="00D55BAB"/>
    <w:rsid w:val="00DA6CC1"/>
    <w:rsid w:val="00DD4E15"/>
    <w:rsid w:val="00EA03F8"/>
    <w:rsid w:val="00ED1020"/>
    <w:rsid w:val="00F17358"/>
    <w:rsid w:val="00F556F9"/>
    <w:rsid w:val="00F67A20"/>
    <w:rsid w:val="00FA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CC1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E7F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E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146214"/>
    <w:pPr>
      <w:suppressAutoHyphens w:val="0"/>
      <w:spacing w:after="60"/>
      <w:ind w:firstLine="680"/>
      <w:jc w:val="both"/>
    </w:pPr>
    <w:rPr>
      <w:rFonts w:ascii="Arial" w:eastAsia="MS ??" w:hAnsi="Arial"/>
      <w:b/>
      <w:i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home</cp:lastModifiedBy>
  <cp:revision>5</cp:revision>
  <cp:lastPrinted>2021-03-30T06:55:00Z</cp:lastPrinted>
  <dcterms:created xsi:type="dcterms:W3CDTF">2021-03-30T04:03:00Z</dcterms:created>
  <dcterms:modified xsi:type="dcterms:W3CDTF">2021-03-30T06:57:00Z</dcterms:modified>
</cp:coreProperties>
</file>